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796EA5" w:rsidRPr="00A841AC" w:rsidTr="0096361E">
        <w:trPr>
          <w:trHeight w:val="3175"/>
        </w:trPr>
        <w:tc>
          <w:tcPr>
            <w:tcW w:w="9853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065"/>
              <w:gridCol w:w="818"/>
              <w:gridCol w:w="4538"/>
            </w:tblGrid>
            <w:tr w:rsidR="00F841A1" w:rsidRPr="00F841A1" w:rsidTr="003F5D7C">
              <w:trPr>
                <w:trHeight w:val="964"/>
              </w:trPr>
              <w:tc>
                <w:tcPr>
                  <w:tcW w:w="9856" w:type="dxa"/>
                  <w:gridSpan w:val="3"/>
                </w:tcPr>
                <w:p w:rsidR="00F841A1" w:rsidRPr="00F841A1" w:rsidRDefault="00F841A1" w:rsidP="00F841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841A1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1000" cy="609600"/>
                        <wp:effectExtent l="0" t="0" r="0" b="0"/>
                        <wp:docPr id="1" name="Рисунок 1" descr="герб 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41A1" w:rsidRPr="00F841A1" w:rsidTr="003F5D7C">
              <w:trPr>
                <w:trHeight w:val="1134"/>
              </w:trPr>
              <w:tc>
                <w:tcPr>
                  <w:tcW w:w="9856" w:type="dxa"/>
                  <w:gridSpan w:val="3"/>
                  <w:tcBorders>
                    <w:bottom w:val="thinThickSmallGap" w:sz="24" w:space="0" w:color="auto"/>
                  </w:tcBorders>
                  <w:vAlign w:val="center"/>
                </w:tcPr>
                <w:p w:rsidR="00F841A1" w:rsidRPr="00F841A1" w:rsidRDefault="00F841A1" w:rsidP="00F841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8"/>
                      <w:szCs w:val="20"/>
                    </w:rPr>
                  </w:pPr>
                </w:p>
                <w:p w:rsidR="00F841A1" w:rsidRPr="00F841A1" w:rsidRDefault="00F841A1" w:rsidP="00F841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F841A1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АДМИНИСТРАЦИЯ</w:t>
                  </w:r>
                </w:p>
                <w:p w:rsidR="00F841A1" w:rsidRPr="00F841A1" w:rsidRDefault="00F841A1" w:rsidP="00F841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F841A1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ВЕРХНЕСАЛДИНСКОГО </w:t>
                  </w:r>
                  <w:proofErr w:type="gramStart"/>
                  <w:r w:rsidRPr="00F841A1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ГОРОДСКОГО  ОКРУГА</w:t>
                  </w:r>
                  <w:proofErr w:type="gramEnd"/>
                </w:p>
                <w:p w:rsidR="00F841A1" w:rsidRPr="00F841A1" w:rsidRDefault="00F841A1" w:rsidP="00F841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pacing w:val="60"/>
                      <w:sz w:val="36"/>
                      <w:szCs w:val="36"/>
                    </w:rPr>
                  </w:pPr>
                  <w:r w:rsidRPr="00F841A1">
                    <w:rPr>
                      <w:b/>
                      <w:color w:val="000000"/>
                      <w:spacing w:val="60"/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F841A1" w:rsidRPr="00F841A1" w:rsidTr="003F5D7C">
              <w:trPr>
                <w:trHeight w:val="20"/>
              </w:trPr>
              <w:tc>
                <w:tcPr>
                  <w:tcW w:w="4124" w:type="dxa"/>
                  <w:tcBorders>
                    <w:top w:val="thinThickSmallGap" w:sz="24" w:space="0" w:color="auto"/>
                  </w:tcBorders>
                </w:tcPr>
                <w:p w:rsidR="00F841A1" w:rsidRPr="00F841A1" w:rsidRDefault="00F841A1" w:rsidP="00F841A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0"/>
                    </w:rPr>
                  </w:pPr>
                </w:p>
                <w:p w:rsidR="00F841A1" w:rsidRPr="00F841A1" w:rsidRDefault="00F841A1" w:rsidP="00F841A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0"/>
                    </w:rPr>
                  </w:pPr>
                  <w:proofErr w:type="gramStart"/>
                  <w:r w:rsidRPr="00F841A1">
                    <w:rPr>
                      <w:color w:val="000000"/>
                      <w:szCs w:val="20"/>
                    </w:rPr>
                    <w:t>от</w:t>
                  </w:r>
                  <w:proofErr w:type="gramEnd"/>
                  <w:r w:rsidRPr="00F841A1">
                    <w:rPr>
                      <w:color w:val="000000"/>
                      <w:szCs w:val="20"/>
                    </w:rPr>
                    <w:t>___</w:t>
                  </w:r>
                  <w:r w:rsidRPr="00F841A1">
                    <w:rPr>
                      <w:color w:val="000000"/>
                      <w:szCs w:val="20"/>
                      <w:u w:val="single"/>
                    </w:rPr>
                    <w:t>_</w:t>
                  </w:r>
                  <w:r>
                    <w:rPr>
                      <w:color w:val="000000"/>
                      <w:szCs w:val="20"/>
                      <w:u w:val="single"/>
                    </w:rPr>
                    <w:t>03.06.2015</w:t>
                  </w:r>
                  <w:r w:rsidRPr="00F841A1">
                    <w:rPr>
                      <w:color w:val="000000"/>
                      <w:szCs w:val="20"/>
                      <w:u w:val="single"/>
                    </w:rPr>
                    <w:t>_</w:t>
                  </w:r>
                  <w:r w:rsidRPr="00F841A1">
                    <w:rPr>
                      <w:color w:val="000000"/>
                      <w:szCs w:val="20"/>
                    </w:rPr>
                    <w:t>___ №___</w:t>
                  </w:r>
                  <w:r>
                    <w:rPr>
                      <w:color w:val="000000"/>
                      <w:szCs w:val="20"/>
                      <w:u w:val="single"/>
                    </w:rPr>
                    <w:t>1772</w:t>
                  </w:r>
                  <w:r w:rsidRPr="00F841A1">
                    <w:rPr>
                      <w:color w:val="000000"/>
                      <w:szCs w:val="20"/>
                    </w:rPr>
                    <w:t>__</w:t>
                  </w:r>
                </w:p>
                <w:p w:rsidR="00F841A1" w:rsidRPr="00F841A1" w:rsidRDefault="00F841A1" w:rsidP="00F841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841A1">
                    <w:rPr>
                      <w:color w:val="000000"/>
                      <w:szCs w:val="20"/>
                    </w:rPr>
                    <w:t>г. Верхняя Салда</w:t>
                  </w:r>
                </w:p>
              </w:tc>
              <w:tc>
                <w:tcPr>
                  <w:tcW w:w="853" w:type="dxa"/>
                  <w:tcBorders>
                    <w:top w:val="thinThickSmallGap" w:sz="24" w:space="0" w:color="auto"/>
                  </w:tcBorders>
                </w:tcPr>
                <w:p w:rsidR="00F841A1" w:rsidRPr="00F841A1" w:rsidRDefault="00F841A1" w:rsidP="00F841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9" w:type="dxa"/>
                  <w:tcBorders>
                    <w:top w:val="thinThickSmallGap" w:sz="24" w:space="0" w:color="auto"/>
                  </w:tcBorders>
                </w:tcPr>
                <w:p w:rsidR="00F841A1" w:rsidRPr="00F841A1" w:rsidRDefault="00F841A1" w:rsidP="00F841A1">
                  <w:pPr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F841A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96EA5" w:rsidRPr="00A841AC" w:rsidRDefault="00796EA5" w:rsidP="00A841AC"/>
        </w:tc>
      </w:tr>
      <w:tr w:rsidR="00963A1A" w:rsidTr="009B334A">
        <w:tc>
          <w:tcPr>
            <w:tcW w:w="9853" w:type="dxa"/>
          </w:tcPr>
          <w:p w:rsidR="00963A1A" w:rsidRPr="006F3EAE" w:rsidRDefault="00691185" w:rsidP="006F3EAE">
            <w:pPr>
              <w:pStyle w:val="-b"/>
            </w:pPr>
            <w:r w:rsidRPr="00691185">
              <w:t>О внесении изменений в Положение о присуждении премий и грантов талантливой молодежи Верхнесалдинского городского округа, утвержденное постановлением администрации Верхнесалдинского городского округа от 29.04.2015 № 1451</w:t>
            </w:r>
          </w:p>
        </w:tc>
      </w:tr>
      <w:tr w:rsidR="00A841AC" w:rsidTr="008A0FDE">
        <w:trPr>
          <w:trHeight w:val="737"/>
        </w:trPr>
        <w:tc>
          <w:tcPr>
            <w:tcW w:w="9853" w:type="dxa"/>
          </w:tcPr>
          <w:p w:rsidR="00A841AC" w:rsidRPr="00796EA5" w:rsidRDefault="00A841AC" w:rsidP="00F964CF">
            <w:pPr>
              <w:jc w:val="both"/>
              <w:rPr>
                <w:color w:val="000000"/>
              </w:rPr>
            </w:pPr>
          </w:p>
        </w:tc>
      </w:tr>
    </w:tbl>
    <w:p w:rsidR="00691185" w:rsidRDefault="00691185" w:rsidP="00691185">
      <w:pPr>
        <w:pStyle w:val="-20-"/>
      </w:pPr>
      <w:r>
        <w:t>В целях поддержки талантливой молодежи, поиска новых имен в сфере культуры, искусства и образования, мотивации творческого развития и совершенствования, реализации Концепции общенациональной системы выявления и развития молодых талантов, утвержденной Президентом Российской Федерации 03 апреля 2012 года,  в соответствии со статьей                              78 Бюджетного кодекса Российской Федерации,  решением Думы городского округа от 10.12.2014 № 28 «Об утверждении бюджета Верхнесалдинского городского округа на 2015 год и плановый период 2016-2017 годов», постановлением администрации Верхнесалдинского городского округа от 19.01.2015 № 11 «О внесении изменений в муниципальную программу «Развитие физической культуры, спорта и молодежной политики в Верхнесалдинском городском округе до 2021 года», утвержденную постановлением администрации Верхнесалдинского городского округа от           15 августа 2014 года № 2573», руководствуясь Уставом Верхнесалдинского городского округа,</w:t>
      </w:r>
    </w:p>
    <w:p w:rsidR="00691185" w:rsidRDefault="00691185" w:rsidP="00691185">
      <w:pPr>
        <w:pStyle w:val="-20-"/>
      </w:pPr>
      <w:r>
        <w:t>ПОСТАНОВЛЯЮ:</w:t>
      </w:r>
    </w:p>
    <w:p w:rsidR="00691185" w:rsidRDefault="00691185" w:rsidP="00691185">
      <w:pPr>
        <w:pStyle w:val="-20-"/>
      </w:pPr>
      <w:r>
        <w:t>1.</w:t>
      </w:r>
      <w:r>
        <w:tab/>
        <w:t xml:space="preserve">Внести в Положение о присуждении премий и грантов талантливой молодежи Верхнесалдинского городского округа, </w:t>
      </w:r>
      <w:proofErr w:type="gramStart"/>
      <w:r>
        <w:t>утвержденное  постановлением</w:t>
      </w:r>
      <w:proofErr w:type="gramEnd"/>
      <w:r>
        <w:t xml:space="preserve"> администрации Верхнесалдинского городского округа от 29.04.2015 № 1451 «О поддержке талантливой молодежи в рамках муниципальной программы «Развитие физической культуры, спорта и молодежной политики в Верхнесалдинском городском округе до 2021 года» следующие изменения:</w:t>
      </w:r>
    </w:p>
    <w:p w:rsidR="00691185" w:rsidRDefault="00691185" w:rsidP="00691185">
      <w:pPr>
        <w:pStyle w:val="-20-"/>
      </w:pPr>
      <w:r>
        <w:t>1)</w:t>
      </w:r>
      <w:r>
        <w:tab/>
        <w:t xml:space="preserve"> пункты 13, 34, 38 исключить;</w:t>
      </w:r>
    </w:p>
    <w:p w:rsidR="00691185" w:rsidRDefault="00691185" w:rsidP="00691185">
      <w:pPr>
        <w:pStyle w:val="-20-"/>
      </w:pPr>
      <w:r>
        <w:t>2)</w:t>
      </w:r>
      <w:r>
        <w:tab/>
        <w:t xml:space="preserve"> абзацы 5-7 пункта 15 исключить;</w:t>
      </w:r>
    </w:p>
    <w:p w:rsidR="00691185" w:rsidRDefault="00691185" w:rsidP="00691185">
      <w:pPr>
        <w:pStyle w:val="-20-"/>
      </w:pPr>
      <w:r>
        <w:t>3)</w:t>
      </w:r>
      <w:r>
        <w:tab/>
        <w:t xml:space="preserve"> из абзаца 8 пункта 15 исключить слова «, заверенная организатором конкурсного мероприятия»;</w:t>
      </w:r>
    </w:p>
    <w:p w:rsidR="00691185" w:rsidRDefault="00691185" w:rsidP="00691185">
      <w:pPr>
        <w:pStyle w:val="-20-"/>
      </w:pPr>
      <w:r>
        <w:t>4)</w:t>
      </w:r>
      <w:r>
        <w:tab/>
        <w:t xml:space="preserve"> пункт 15 дополнить абзацем следующего содержания:</w:t>
      </w:r>
    </w:p>
    <w:p w:rsidR="00691185" w:rsidRDefault="006F468B" w:rsidP="00691185">
      <w:pPr>
        <w:pStyle w:val="-20-"/>
        <w:tabs>
          <w:tab w:val="clear" w:pos="1134"/>
          <w:tab w:val="left" w:pos="567"/>
        </w:tabs>
      </w:pPr>
      <w:r>
        <w:t xml:space="preserve">      </w:t>
      </w:r>
      <w:r w:rsidR="00691185">
        <w:t>«Также при наличии могут быть предоставлены:</w:t>
      </w:r>
    </w:p>
    <w:p w:rsidR="00691185" w:rsidRDefault="00691185" w:rsidP="00691185">
      <w:pPr>
        <w:pStyle w:val="-20-"/>
      </w:pPr>
      <w:r>
        <w:lastRenderedPageBreak/>
        <w:t>копия положения (регламента) о мероприятии, участник или победитель которого выдвинут на присуждении премии;</w:t>
      </w:r>
    </w:p>
    <w:p w:rsidR="00691185" w:rsidRDefault="00691185" w:rsidP="00691185">
      <w:pPr>
        <w:pStyle w:val="-20-"/>
      </w:pPr>
      <w:r>
        <w:t>копия протокола заседания жюри (судейской коллегии)»;</w:t>
      </w:r>
    </w:p>
    <w:p w:rsidR="00691185" w:rsidRDefault="00691185" w:rsidP="00691185">
      <w:pPr>
        <w:pStyle w:val="-20-"/>
      </w:pPr>
      <w:r>
        <w:t>5)</w:t>
      </w:r>
      <w:r>
        <w:tab/>
        <w:t xml:space="preserve"> подпункт 1 пункта 33 после слов «музыкальных инструментов» дополнить словами «музыкального оборудования, приобретение, пошив концертных костюмов».</w:t>
      </w:r>
      <w:bookmarkStart w:id="0" w:name="_GoBack"/>
      <w:bookmarkEnd w:id="0"/>
    </w:p>
    <w:p w:rsidR="00691185" w:rsidRDefault="00691185" w:rsidP="00691185">
      <w:pPr>
        <w:pStyle w:val="-20-"/>
      </w:pPr>
      <w:r>
        <w:t>2.</w:t>
      </w:r>
      <w:r>
        <w:tab/>
        <w:t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http://v-salda.ru.</w:t>
      </w:r>
    </w:p>
    <w:p w:rsidR="00955DC3" w:rsidRPr="00CA74CC" w:rsidRDefault="00691185" w:rsidP="00691185">
      <w:pPr>
        <w:pStyle w:val="-20-"/>
      </w:pPr>
      <w:r>
        <w:t>3.</w:t>
      </w:r>
      <w:r>
        <w:tab/>
        <w:t>Контроль за выполнением настоящего постановления возложить на заместителя главы администрации по управлению социальной сферой                         Е.С. Вербах.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53"/>
        <w:gridCol w:w="2184"/>
      </w:tblGrid>
      <w:tr w:rsidR="00E31867" w:rsidRPr="00C92B0E" w:rsidTr="008D2269">
        <w:tc>
          <w:tcPr>
            <w:tcW w:w="3867" w:type="pct"/>
          </w:tcPr>
          <w:p w:rsidR="00691185" w:rsidRDefault="00691185" w:rsidP="00691185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</w:p>
          <w:p w:rsidR="00691185" w:rsidRDefault="00691185" w:rsidP="00691185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</w:p>
          <w:p w:rsidR="00691185" w:rsidRDefault="00691185" w:rsidP="00691185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</w:p>
          <w:p w:rsidR="00691185" w:rsidRDefault="00691185" w:rsidP="00691185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</w:p>
          <w:p w:rsidR="00691185" w:rsidRPr="00691185" w:rsidRDefault="00691185" w:rsidP="00691185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 w:rsidRPr="00691185">
              <w:rPr>
                <w:sz w:val="28"/>
                <w:szCs w:val="28"/>
              </w:rPr>
              <w:t xml:space="preserve">Глава администрации городского округа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E31867" w:rsidRPr="00977CE7" w:rsidRDefault="00E31867" w:rsidP="00363FA6">
            <w:pPr>
              <w:pStyle w:val="-d"/>
            </w:pPr>
          </w:p>
        </w:tc>
        <w:tc>
          <w:tcPr>
            <w:tcW w:w="1133" w:type="pct"/>
          </w:tcPr>
          <w:p w:rsidR="00691185" w:rsidRDefault="00691185" w:rsidP="00691185">
            <w:pPr>
              <w:pStyle w:val="-2"/>
              <w:rPr>
                <w:szCs w:val="28"/>
              </w:rPr>
            </w:pPr>
          </w:p>
          <w:p w:rsidR="00691185" w:rsidRDefault="00691185" w:rsidP="00691185">
            <w:pPr>
              <w:pStyle w:val="-2"/>
              <w:rPr>
                <w:szCs w:val="28"/>
              </w:rPr>
            </w:pPr>
          </w:p>
          <w:p w:rsidR="00691185" w:rsidRDefault="00691185" w:rsidP="00691185">
            <w:pPr>
              <w:pStyle w:val="-2"/>
              <w:rPr>
                <w:szCs w:val="28"/>
              </w:rPr>
            </w:pPr>
          </w:p>
          <w:p w:rsidR="00691185" w:rsidRDefault="00691185" w:rsidP="00691185">
            <w:pPr>
              <w:pStyle w:val="-2"/>
              <w:rPr>
                <w:szCs w:val="28"/>
              </w:rPr>
            </w:pPr>
          </w:p>
          <w:p w:rsidR="00E31867" w:rsidRPr="00977CE7" w:rsidRDefault="00691185" w:rsidP="00691185">
            <w:pPr>
              <w:pStyle w:val="-2"/>
              <w:rPr>
                <w:snapToGrid w:val="0"/>
              </w:rPr>
            </w:pPr>
            <w:r w:rsidRPr="00691185">
              <w:rPr>
                <w:szCs w:val="28"/>
              </w:rPr>
              <w:t xml:space="preserve">К.С. Ильичев   </w:t>
            </w:r>
          </w:p>
        </w:tc>
      </w:tr>
    </w:tbl>
    <w:p w:rsidR="008736E4" w:rsidRPr="006F3EAE" w:rsidRDefault="008736E4" w:rsidP="007A5547">
      <w:pPr>
        <w:pStyle w:val="-3"/>
      </w:pPr>
    </w:p>
    <w:sectPr w:rsidR="008736E4" w:rsidRPr="006F3EAE" w:rsidSect="008736E4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46" w:rsidRDefault="00951146">
      <w:r>
        <w:separator/>
      </w:r>
    </w:p>
  </w:endnote>
  <w:endnote w:type="continuationSeparator" w:id="0">
    <w:p w:rsidR="00951146" w:rsidRDefault="0095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ED" w:rsidRDefault="00964FED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4FED" w:rsidRDefault="00964FE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46" w:rsidRDefault="00951146">
      <w:r>
        <w:separator/>
      </w:r>
    </w:p>
  </w:footnote>
  <w:footnote w:type="continuationSeparator" w:id="0">
    <w:p w:rsidR="00951146" w:rsidRDefault="0095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ED" w:rsidRDefault="00964FED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4FED" w:rsidRDefault="00964FED" w:rsidP="00CC38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ED" w:rsidRDefault="0095114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F468B">
      <w:rPr>
        <w:noProof/>
      </w:rPr>
      <w:t>2</w:t>
    </w:r>
    <w:r>
      <w:rPr>
        <w:noProof/>
      </w:rPr>
      <w:fldChar w:fldCharType="end"/>
    </w:r>
  </w:p>
  <w:p w:rsidR="00964FED" w:rsidRDefault="00964F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85"/>
    <w:rsid w:val="000023F7"/>
    <w:rsid w:val="00024045"/>
    <w:rsid w:val="00024A3E"/>
    <w:rsid w:val="00032AC1"/>
    <w:rsid w:val="00033BB0"/>
    <w:rsid w:val="000426C3"/>
    <w:rsid w:val="000432A0"/>
    <w:rsid w:val="00051E93"/>
    <w:rsid w:val="00053EAC"/>
    <w:rsid w:val="00060235"/>
    <w:rsid w:val="000648B6"/>
    <w:rsid w:val="000828AA"/>
    <w:rsid w:val="000923A7"/>
    <w:rsid w:val="000943D7"/>
    <w:rsid w:val="000B2E65"/>
    <w:rsid w:val="000C3751"/>
    <w:rsid w:val="000C5AEB"/>
    <w:rsid w:val="001059BB"/>
    <w:rsid w:val="001142FC"/>
    <w:rsid w:val="001461BF"/>
    <w:rsid w:val="001563A3"/>
    <w:rsid w:val="00175109"/>
    <w:rsid w:val="00176674"/>
    <w:rsid w:val="001828D6"/>
    <w:rsid w:val="001B338A"/>
    <w:rsid w:val="001C5915"/>
    <w:rsid w:val="001E7399"/>
    <w:rsid w:val="00212787"/>
    <w:rsid w:val="00241DAA"/>
    <w:rsid w:val="002507A3"/>
    <w:rsid w:val="00256D35"/>
    <w:rsid w:val="00263847"/>
    <w:rsid w:val="00263A79"/>
    <w:rsid w:val="002A2153"/>
    <w:rsid w:val="002A2D37"/>
    <w:rsid w:val="002A4FDA"/>
    <w:rsid w:val="002C3270"/>
    <w:rsid w:val="002E132E"/>
    <w:rsid w:val="002F09C4"/>
    <w:rsid w:val="00321DFD"/>
    <w:rsid w:val="00321EC2"/>
    <w:rsid w:val="003251F6"/>
    <w:rsid w:val="00326864"/>
    <w:rsid w:val="003268BE"/>
    <w:rsid w:val="0035752C"/>
    <w:rsid w:val="00362FF3"/>
    <w:rsid w:val="003637DF"/>
    <w:rsid w:val="00363FA6"/>
    <w:rsid w:val="00383522"/>
    <w:rsid w:val="003871D6"/>
    <w:rsid w:val="00397776"/>
    <w:rsid w:val="004130E8"/>
    <w:rsid w:val="00432DE4"/>
    <w:rsid w:val="0044178B"/>
    <w:rsid w:val="00453357"/>
    <w:rsid w:val="004533E0"/>
    <w:rsid w:val="004577D9"/>
    <w:rsid w:val="00457F09"/>
    <w:rsid w:val="004659AD"/>
    <w:rsid w:val="0048760F"/>
    <w:rsid w:val="004B2474"/>
    <w:rsid w:val="004C1A98"/>
    <w:rsid w:val="004E01E6"/>
    <w:rsid w:val="004F433F"/>
    <w:rsid w:val="00506D69"/>
    <w:rsid w:val="00565014"/>
    <w:rsid w:val="005668BA"/>
    <w:rsid w:val="005A3C91"/>
    <w:rsid w:val="005B6530"/>
    <w:rsid w:val="005C4D7E"/>
    <w:rsid w:val="005E0D28"/>
    <w:rsid w:val="005E5987"/>
    <w:rsid w:val="00624078"/>
    <w:rsid w:val="0063617F"/>
    <w:rsid w:val="00674BA2"/>
    <w:rsid w:val="00682FDE"/>
    <w:rsid w:val="00691185"/>
    <w:rsid w:val="006B26AE"/>
    <w:rsid w:val="006E3A91"/>
    <w:rsid w:val="006F3EAE"/>
    <w:rsid w:val="006F3F98"/>
    <w:rsid w:val="006F468B"/>
    <w:rsid w:val="006F53B1"/>
    <w:rsid w:val="00724C40"/>
    <w:rsid w:val="00733AC1"/>
    <w:rsid w:val="00740F99"/>
    <w:rsid w:val="00751EE5"/>
    <w:rsid w:val="00757BDA"/>
    <w:rsid w:val="0077009C"/>
    <w:rsid w:val="00783E27"/>
    <w:rsid w:val="00796805"/>
    <w:rsid w:val="00796EA5"/>
    <w:rsid w:val="007A04BA"/>
    <w:rsid w:val="007A5547"/>
    <w:rsid w:val="007C58A1"/>
    <w:rsid w:val="007E682A"/>
    <w:rsid w:val="007F2657"/>
    <w:rsid w:val="00824552"/>
    <w:rsid w:val="008559A5"/>
    <w:rsid w:val="00860EA0"/>
    <w:rsid w:val="008736E4"/>
    <w:rsid w:val="008879F8"/>
    <w:rsid w:val="008A0FDE"/>
    <w:rsid w:val="008A1D1A"/>
    <w:rsid w:val="008A24F2"/>
    <w:rsid w:val="008B3BEE"/>
    <w:rsid w:val="008C78CA"/>
    <w:rsid w:val="008D2269"/>
    <w:rsid w:val="008D239A"/>
    <w:rsid w:val="008D425C"/>
    <w:rsid w:val="008E6CAA"/>
    <w:rsid w:val="00907A27"/>
    <w:rsid w:val="009264A3"/>
    <w:rsid w:val="0092672D"/>
    <w:rsid w:val="00951146"/>
    <w:rsid w:val="0095117B"/>
    <w:rsid w:val="00955DC3"/>
    <w:rsid w:val="00956C29"/>
    <w:rsid w:val="0096361E"/>
    <w:rsid w:val="00963A1A"/>
    <w:rsid w:val="00964162"/>
    <w:rsid w:val="00964FED"/>
    <w:rsid w:val="00965471"/>
    <w:rsid w:val="00973043"/>
    <w:rsid w:val="00974B6F"/>
    <w:rsid w:val="0097794A"/>
    <w:rsid w:val="00977CE7"/>
    <w:rsid w:val="009834C4"/>
    <w:rsid w:val="00985E2F"/>
    <w:rsid w:val="009A54BA"/>
    <w:rsid w:val="009B334A"/>
    <w:rsid w:val="009E402E"/>
    <w:rsid w:val="00A674C5"/>
    <w:rsid w:val="00A841AC"/>
    <w:rsid w:val="00A94C50"/>
    <w:rsid w:val="00AB6FD4"/>
    <w:rsid w:val="00AC780C"/>
    <w:rsid w:val="00AD0970"/>
    <w:rsid w:val="00B03E63"/>
    <w:rsid w:val="00B312FF"/>
    <w:rsid w:val="00B75AF0"/>
    <w:rsid w:val="00B7755D"/>
    <w:rsid w:val="00B900DD"/>
    <w:rsid w:val="00BA310E"/>
    <w:rsid w:val="00BB1FF1"/>
    <w:rsid w:val="00BD5DED"/>
    <w:rsid w:val="00BF75B9"/>
    <w:rsid w:val="00C02FAC"/>
    <w:rsid w:val="00C238EC"/>
    <w:rsid w:val="00C652A8"/>
    <w:rsid w:val="00C92B0E"/>
    <w:rsid w:val="00C95036"/>
    <w:rsid w:val="00C96227"/>
    <w:rsid w:val="00CA26E2"/>
    <w:rsid w:val="00CA461B"/>
    <w:rsid w:val="00CA74CC"/>
    <w:rsid w:val="00CB6EB1"/>
    <w:rsid w:val="00CC382B"/>
    <w:rsid w:val="00CD0105"/>
    <w:rsid w:val="00CE5DA4"/>
    <w:rsid w:val="00D0603E"/>
    <w:rsid w:val="00D24F55"/>
    <w:rsid w:val="00D316F7"/>
    <w:rsid w:val="00D601B8"/>
    <w:rsid w:val="00D73AFC"/>
    <w:rsid w:val="00D856D0"/>
    <w:rsid w:val="00DA32D4"/>
    <w:rsid w:val="00DA4026"/>
    <w:rsid w:val="00DA68C8"/>
    <w:rsid w:val="00DB0D7A"/>
    <w:rsid w:val="00DB169C"/>
    <w:rsid w:val="00DC13B7"/>
    <w:rsid w:val="00DC76EC"/>
    <w:rsid w:val="00DD2C48"/>
    <w:rsid w:val="00DD7898"/>
    <w:rsid w:val="00DF4843"/>
    <w:rsid w:val="00E0502F"/>
    <w:rsid w:val="00E05F03"/>
    <w:rsid w:val="00E10ECC"/>
    <w:rsid w:val="00E12128"/>
    <w:rsid w:val="00E31867"/>
    <w:rsid w:val="00E61FB5"/>
    <w:rsid w:val="00E62AFE"/>
    <w:rsid w:val="00E8204E"/>
    <w:rsid w:val="00E95139"/>
    <w:rsid w:val="00EB320A"/>
    <w:rsid w:val="00EC73BA"/>
    <w:rsid w:val="00ED518F"/>
    <w:rsid w:val="00F1413B"/>
    <w:rsid w:val="00F269EB"/>
    <w:rsid w:val="00F52651"/>
    <w:rsid w:val="00F529A8"/>
    <w:rsid w:val="00F755A7"/>
    <w:rsid w:val="00F80337"/>
    <w:rsid w:val="00F80C0F"/>
    <w:rsid w:val="00F80E7C"/>
    <w:rsid w:val="00F841A1"/>
    <w:rsid w:val="00F964CF"/>
    <w:rsid w:val="00F97752"/>
    <w:rsid w:val="00FA1A55"/>
    <w:rsid w:val="00FA5B32"/>
    <w:rsid w:val="00FB5BD9"/>
    <w:rsid w:val="00FC2200"/>
    <w:rsid w:val="00FD1525"/>
    <w:rsid w:val="00FD6379"/>
    <w:rsid w:val="00FE0399"/>
    <w:rsid w:val="00FE0EB8"/>
    <w:rsid w:val="00FE2082"/>
    <w:rsid w:val="00FF1561"/>
    <w:rsid w:val="00FF5048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248EBBE-3E28-4C8D-AE55-5199AA3A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794A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691185"/>
    <w:pPr>
      <w:tabs>
        <w:tab w:val="left" w:pos="1134"/>
      </w:tabs>
      <w:ind w:firstLine="720"/>
      <w:jc w:val="both"/>
    </w:pPr>
    <w:rPr>
      <w:color w:val="000000"/>
      <w:sz w:val="28"/>
      <w:szCs w:val="20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rsid w:val="00A94C50"/>
    <w:pPr>
      <w:ind w:left="708"/>
    </w:pPr>
  </w:style>
  <w:style w:type="character" w:styleId="af3">
    <w:name w:val="Book Title"/>
    <w:uiPriority w:val="33"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691185"/>
    <w:rPr>
      <w:color w:val="000000"/>
      <w:sz w:val="28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uiPriority w:val="99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 w:val="0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8;&#1103;&#1076;&#1082;&#1080;%20&#1080;%20&#1086;&#1073;&#1088;&#1072;&#1079;&#1094;&#1099;\&#1064;&#1072;&#1073;&#1083;&#1086;&#1085;%202007-2010\_&#1064;&#1072;&#1073;&#1083;&#1086;&#1085;%202007-2010%20-%20&#1055;&#1086;&#1089;&#1090;&#1072;&#1085;&#1086;&#1074;&#1083;&#1077;&#1085;&#1080;&#1077;%20&#1073;&#1077;&#1079;%20&#1051;&#1080;&#1089;&#1090;&#1072;%20&#1089;&#1086;&#1075;&#1083;&#1072;&#1089;&#1086;&#1074;&#1072;&#1085;&#1080;&#1103;%20-%202%20&#1080;%20&#1073;&#1086;&#1083;&#1077;&#1077;%20&#1089;&#1090;&#1088;&#1072;&#1085;&#1080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_Шаблон 2007-2010 - Постановление без Листа согласования - 2 и более страниц</Template>
  <TotalTime>10</TotalTime>
  <Pages>2</Pages>
  <Words>314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admin</cp:lastModifiedBy>
  <cp:revision>3</cp:revision>
  <cp:lastPrinted>2015-06-03T04:16:00Z</cp:lastPrinted>
  <dcterms:created xsi:type="dcterms:W3CDTF">2015-06-03T04:12:00Z</dcterms:created>
  <dcterms:modified xsi:type="dcterms:W3CDTF">2015-06-04T06:53:00Z</dcterms:modified>
</cp:coreProperties>
</file>